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Student: ______________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 xml:space="preserve">Reading / Spelling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 PROGRESS MONITORING CHART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20.000000000002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04.0000000000005"/>
        <w:gridCol w:w="2904.0000000000005"/>
        <w:gridCol w:w="2904.0000000000005"/>
        <w:gridCol w:w="2904.0000000000005"/>
        <w:gridCol w:w="2904.0000000000005"/>
        <w:tblGridChange w:id="0">
          <w:tblGrid>
            <w:gridCol w:w="2904.0000000000005"/>
            <w:gridCol w:w="2904.0000000000005"/>
            <w:gridCol w:w="2904.0000000000005"/>
            <w:gridCol w:w="2904.0000000000005"/>
            <w:gridCol w:w="2904.000000000000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Rabbit Rule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closed/silent 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Rabbit Rule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closed/silent e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Rabbit Rule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closed/silent 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tadpole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inhale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stampede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confide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invade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trombone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combine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textile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compose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alcove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dislike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cascade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compute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mandate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console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ignite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compete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costume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accuse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escape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reptile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confuse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dispute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advise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neptune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mistake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concave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pastime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suppose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 w:rsidDel="00000000" w:rsidR="00000000" w:rsidRPr="00000000">
              <w:rPr>
                <w:sz w:val="60"/>
                <w:szCs w:val="60"/>
                <w:rtl w:val="0"/>
              </w:rPr>
              <w:t xml:space="preserve">unwise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