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jc w:val="left"/>
              <w:rPr>
                <w:b w:val="1"/>
                <w:sz w:val="112"/>
                <w:szCs w:val="1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b w:val="1"/>
                <w:sz w:val="112"/>
                <w:szCs w:val="1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12"/>
                <w:szCs w:val="112"/>
                <w:rtl w:val="0"/>
              </w:rPr>
              <w:t xml:space="preserve">soad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12"/>
                <w:szCs w:val="112"/>
                <w:rtl w:val="0"/>
              </w:rPr>
              <w:t xml:space="preserve">choat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b w:val="1"/>
                <w:sz w:val="112"/>
                <w:szCs w:val="112"/>
                <w:rtl w:val="0"/>
              </w:rPr>
              <w:t xml:space="preserve">sload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b w:val="1"/>
                <w:sz w:val="112"/>
                <w:szCs w:val="112"/>
                <w:rtl w:val="0"/>
              </w:rPr>
              <w:t xml:space="preserve">loach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b w:val="1"/>
                <w:sz w:val="112"/>
                <w:szCs w:val="112"/>
                <w:rtl w:val="0"/>
              </w:rPr>
              <w:t xml:space="preserve">bload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120"/>
                <w:szCs w:val="120"/>
                <w:vertAlign w:val="baseline"/>
              </w:rPr>
            </w:pPr>
            <w:r w:rsidDel="00000000" w:rsidR="00000000" w:rsidRPr="00000000">
              <w:rPr>
                <w:b w:val="1"/>
                <w:sz w:val="120"/>
                <w:szCs w:val="120"/>
                <w:rtl w:val="0"/>
              </w:rPr>
              <w:t xml:space="preserve">foat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120"/>
                <w:szCs w:val="120"/>
                <w:vertAlign w:val="baseline"/>
              </w:rPr>
            </w:pPr>
            <w:r w:rsidDel="00000000" w:rsidR="00000000" w:rsidRPr="00000000">
              <w:rPr>
                <w:b w:val="1"/>
                <w:sz w:val="120"/>
                <w:szCs w:val="120"/>
                <w:rtl w:val="0"/>
              </w:rPr>
              <w:t xml:space="preserve">shroad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120"/>
                <w:szCs w:val="120"/>
                <w:vertAlign w:val="baseline"/>
              </w:rPr>
            </w:pPr>
            <w:r w:rsidDel="00000000" w:rsidR="00000000" w:rsidRPr="00000000">
              <w:rPr>
                <w:b w:val="1"/>
                <w:sz w:val="120"/>
                <w:szCs w:val="120"/>
                <w:rtl w:val="0"/>
              </w:rPr>
              <w:t xml:space="preserve">swoad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dip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pug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fin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box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dud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jam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top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