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Doubling Rule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trim + ing = _________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Base + suffix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shop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run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dr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op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sad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 + e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milk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grab + y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jump + 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big + er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ship + 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sad + ly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