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1.599235534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7.1992111206055"/>
        <w:gridCol w:w="4747.200927734375"/>
        <w:gridCol w:w="4747.1990966796875"/>
        <w:tblGridChange w:id="0">
          <w:tblGrid>
            <w:gridCol w:w="4747.1992111206055"/>
            <w:gridCol w:w="4747.200927734375"/>
            <w:gridCol w:w="4747.1990966796875"/>
          </w:tblGrid>
        </w:tblGridChange>
      </w:tblGrid>
      <w:tr>
        <w:trPr>
          <w:cantSplit w:val="0"/>
          <w:trHeight w:val="4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86.56921386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81.84000396728516"/>
                <w:szCs w:val="81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81.84000396728516"/>
                <w:szCs w:val="81.84000396728516"/>
                <w:u w:val="single"/>
                <w:shd w:fill="auto" w:val="clear"/>
                <w:vertAlign w:val="baseline"/>
                <w:rtl w:val="0"/>
              </w:rPr>
              <w:t xml:space="preserve">Closed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81.84000396728516"/>
                <w:szCs w:val="81.840003967285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highlight w:val="cyan"/>
                <w:u w:val="none"/>
                <w:vertAlign w:val="baseline"/>
                <w:rtl w:val="0"/>
              </w:rPr>
              <w:t xml:space="preserve">vc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30.247192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81.84000396728516"/>
                <w:szCs w:val="81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81.84000396728516"/>
                <w:szCs w:val="81.84000396728516"/>
                <w:u w:val="single"/>
                <w:shd w:fill="auto" w:val="clear"/>
                <w:vertAlign w:val="baseline"/>
                <w:rtl w:val="0"/>
              </w:rPr>
              <w:t xml:space="preserve">Open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2107.398681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81.84000396728516"/>
                <w:szCs w:val="81.840003967285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cc99ff" w:val="clear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81.84000396728516"/>
                <w:szCs w:val="81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81.84000396728516"/>
                <w:szCs w:val="81.84000396728516"/>
                <w:u w:val="single"/>
                <w:shd w:fill="auto" w:val="clear"/>
                <w:vertAlign w:val="baseline"/>
                <w:rtl w:val="0"/>
              </w:rPr>
              <w:t xml:space="preserve">Silent-e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81.84000396728516"/>
                <w:szCs w:val="81.840003967285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1.84000396728516"/>
                <w:szCs w:val="81.84000396728516"/>
                <w:highlight w:val="yellow"/>
                <w:u w:val="non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81.84000396728516"/>
                <w:szCs w:val="81.84000396728516"/>
                <w:highlight w:val="yellow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1.84000396728516"/>
                <w:szCs w:val="81.84000396728516"/>
                <w:highlight w:val="yellow"/>
                <w:u w:val="none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1.84000396728516"/>
                <w:szCs w:val="81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80"/>
                <w:szCs w:val="80"/>
                <w:u w:val="single"/>
                <w:shd w:fill="auto" w:val="clear"/>
                <w:vertAlign w:val="baseline"/>
                <w:rtl w:val="0"/>
              </w:rPr>
              <w:t xml:space="preserve">Vowel Team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0"/>
                <w:szCs w:val="80"/>
                <w:highlight w:val="green"/>
                <w:u w:val="singl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80"/>
                <w:szCs w:val="80"/>
                <w:highlight w:val="green"/>
                <w:u w:val="singl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2828369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ff"/>
                <w:sz w:val="80"/>
                <w:szCs w:val="80"/>
                <w:u w:val="single"/>
                <w:rtl w:val="0"/>
              </w:rPr>
              <w:t xml:space="preserve">Vowel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80"/>
                <w:szCs w:val="80"/>
                <w:u w:val="single"/>
                <w:shd w:fill="auto" w:val="clear"/>
                <w:vertAlign w:val="baseline"/>
                <w:rtl w:val="0"/>
              </w:rPr>
              <w:t xml:space="preserve">-r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highlight w:val="magenta"/>
                <w:u w:val="single"/>
                <w:vertAlign w:val="baseline"/>
                <w:rtl w:val="0"/>
              </w:rPr>
              <w:t xml:space="preserve">vr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9.980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62"/>
                <w:szCs w:val="62"/>
                <w:u w:val="single"/>
                <w:shd w:fill="auto" w:val="clear"/>
                <w:vertAlign w:val="baseline"/>
                <w:rtl w:val="0"/>
              </w:rPr>
              <w:t xml:space="preserve">Consonant –le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80"/>
                <w:szCs w:val="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highlight w:val="red"/>
                <w:u w:val="none"/>
                <w:vertAlign w:val="baseline"/>
                <w:rtl w:val="0"/>
              </w:rPr>
              <w:t xml:space="preserve">-le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80"/>
                <w:szCs w:val="8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102.0346069335938" w:top="822.767333984375" w:left="609.864387512207" w:right="988.536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