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fffff" w:val="clear"/>
        <w:rPr>
          <w:rFonts w:ascii="Georgia" w:cs="Georgia" w:eastAsia="Georgia" w:hAnsi="Georgia"/>
          <w:b w:val="1"/>
          <w:color w:val="222222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24"/>
          <w:szCs w:val="24"/>
          <w:u w:val="single"/>
          <w:rtl w:val="0"/>
        </w:rPr>
        <w:t xml:space="preserve">Decodable OG Lesson: Concepts to Keep in Mind while Planning</w:t>
      </w:r>
    </w:p>
    <w:p w:rsidR="00000000" w:rsidDel="00000000" w:rsidP="00000000" w:rsidRDefault="00000000" w:rsidRPr="00000000" w14:paraId="00000002">
      <w:pPr>
        <w:shd w:fill="ffffff" w:val="clear"/>
        <w:rPr>
          <w:rFonts w:ascii="Georgia" w:cs="Georgia" w:eastAsia="Georgia" w:hAnsi="Georgia"/>
          <w:b w:val="1"/>
          <w:color w:val="22222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rFonts w:ascii="Georgia" w:cs="Georgia" w:eastAsia="Georgia" w:hAnsi="Georgia"/>
          <w:b w:val="1"/>
          <w:color w:val="22222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ind w:left="720" w:firstLine="0"/>
        <w:rPr>
          <w:rFonts w:ascii="Georgia" w:cs="Georgia" w:eastAsia="Georgia" w:hAnsi="Georgia"/>
          <w:b w:val="1"/>
          <w:color w:val="222222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24"/>
          <w:szCs w:val="24"/>
          <w:rtl w:val="0"/>
        </w:rPr>
        <w:t xml:space="preserve">Simple to Complex (word order) </w:t>
      </w:r>
    </w:p>
    <w:p w:rsidR="00000000" w:rsidDel="00000000" w:rsidP="00000000" w:rsidRDefault="00000000" w:rsidRPr="00000000" w14:paraId="00000005">
      <w:pPr>
        <w:shd w:fill="ffffff" w:val="clear"/>
        <w:ind w:left="720" w:firstLine="0"/>
        <w:rPr>
          <w:rFonts w:ascii="Georgia" w:cs="Georgia" w:eastAsia="Georgia" w:hAnsi="Georgia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ind w:left="720" w:firstLine="0"/>
        <w:rPr>
          <w:rFonts w:ascii="Georgia" w:cs="Georgia" w:eastAsia="Georgia" w:hAnsi="Georgia"/>
          <w:b w:val="1"/>
          <w:color w:val="222222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24"/>
          <w:szCs w:val="24"/>
          <w:rtl w:val="0"/>
        </w:rPr>
        <w:t xml:space="preserve">Phonemic Awareness or Word Building: one sound or one letter at a time</w:t>
      </w:r>
    </w:p>
    <w:p w:rsidR="00000000" w:rsidDel="00000000" w:rsidP="00000000" w:rsidRDefault="00000000" w:rsidRPr="00000000" w14:paraId="00000007">
      <w:pPr>
        <w:shd w:fill="ffffff" w:val="clear"/>
        <w:ind w:left="720" w:firstLine="0"/>
        <w:rPr>
          <w:rFonts w:ascii="Georgia" w:cs="Georgia" w:eastAsia="Georgia" w:hAnsi="Georgia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ind w:left="720" w:firstLine="0"/>
        <w:rPr>
          <w:rFonts w:ascii="Georgia" w:cs="Georgia" w:eastAsia="Georgia" w:hAnsi="Georgia"/>
          <w:b w:val="1"/>
          <w:color w:val="222222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24"/>
          <w:szCs w:val="24"/>
          <w:rtl w:val="0"/>
        </w:rPr>
        <w:t xml:space="preserve">Engaging all the Multisensory Pathways e.g., having students repeat words</w:t>
      </w:r>
    </w:p>
    <w:p w:rsidR="00000000" w:rsidDel="00000000" w:rsidP="00000000" w:rsidRDefault="00000000" w:rsidRPr="00000000" w14:paraId="00000009">
      <w:pPr>
        <w:shd w:fill="ffffff" w:val="clear"/>
        <w:ind w:left="720" w:firstLine="0"/>
        <w:rPr>
          <w:rFonts w:ascii="Georgia" w:cs="Georgia" w:eastAsia="Georgia" w:hAnsi="Georgia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ind w:left="720" w:firstLine="0"/>
        <w:rPr>
          <w:rFonts w:ascii="Georgia" w:cs="Georgia" w:eastAsia="Georgia" w:hAnsi="Georgia"/>
          <w:b w:val="1"/>
          <w:color w:val="222222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24"/>
          <w:szCs w:val="24"/>
          <w:rtl w:val="0"/>
        </w:rPr>
        <w:t xml:space="preserve">Include tapping left to right, the palm of the hand facing the student's face </w:t>
      </w:r>
    </w:p>
    <w:p w:rsidR="00000000" w:rsidDel="00000000" w:rsidP="00000000" w:rsidRDefault="00000000" w:rsidRPr="00000000" w14:paraId="0000000B">
      <w:pPr>
        <w:shd w:fill="ffffff" w:val="clear"/>
        <w:ind w:left="720" w:firstLine="0"/>
        <w:rPr>
          <w:rFonts w:ascii="Georgia" w:cs="Georgia" w:eastAsia="Georgia" w:hAnsi="Georgia"/>
          <w:b w:val="1"/>
          <w:color w:val="222222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24"/>
          <w:szCs w:val="24"/>
          <w:rtl w:val="0"/>
        </w:rPr>
        <w:t xml:space="preserve">(helps with sequencing)</w:t>
      </w:r>
    </w:p>
    <w:p w:rsidR="00000000" w:rsidDel="00000000" w:rsidP="00000000" w:rsidRDefault="00000000" w:rsidRPr="00000000" w14:paraId="0000000C">
      <w:pPr>
        <w:shd w:fill="ffffff" w:val="clear"/>
        <w:ind w:left="720" w:firstLine="0"/>
        <w:rPr>
          <w:rFonts w:ascii="Georgia" w:cs="Georgia" w:eastAsia="Georgia" w:hAnsi="Georgia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ind w:left="720" w:firstLine="0"/>
        <w:rPr>
          <w:rFonts w:ascii="Georgia" w:cs="Georgia" w:eastAsia="Georgia" w:hAnsi="Georgia"/>
          <w:b w:val="1"/>
          <w:color w:val="222222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24"/>
          <w:szCs w:val="24"/>
          <w:rtl w:val="0"/>
        </w:rPr>
        <w:t xml:space="preserve">Careful word choice according to the group’s ability: </w:t>
      </w:r>
    </w:p>
    <w:p w:rsidR="00000000" w:rsidDel="00000000" w:rsidP="00000000" w:rsidRDefault="00000000" w:rsidRPr="00000000" w14:paraId="0000000E">
      <w:pPr>
        <w:shd w:fill="ffffff" w:val="clear"/>
        <w:ind w:left="1440" w:firstLine="0"/>
        <w:rPr>
          <w:rFonts w:ascii="Georgia" w:cs="Georgia" w:eastAsia="Georgia" w:hAnsi="Georgia"/>
          <w:b w:val="1"/>
          <w:color w:val="222222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24"/>
          <w:szCs w:val="24"/>
          <w:u w:val="single"/>
          <w:rtl w:val="0"/>
        </w:rPr>
        <w:t xml:space="preserve">Higher groups</w:t>
      </w:r>
      <w:r w:rsidDel="00000000" w:rsidR="00000000" w:rsidRPr="00000000">
        <w:rPr>
          <w:rFonts w:ascii="Georgia" w:cs="Georgia" w:eastAsia="Georgia" w:hAnsi="Georgia"/>
          <w:b w:val="1"/>
          <w:color w:val="222222"/>
          <w:sz w:val="24"/>
          <w:szCs w:val="24"/>
          <w:rtl w:val="0"/>
        </w:rPr>
        <w:t xml:space="preserve">: may be able to decode soft c &amp; g  words with hard c &amp; g: tack/ take, rag/rage; more blends </w:t>
      </w:r>
    </w:p>
    <w:p w:rsidR="00000000" w:rsidDel="00000000" w:rsidP="00000000" w:rsidRDefault="00000000" w:rsidRPr="00000000" w14:paraId="0000000F">
      <w:pPr>
        <w:shd w:fill="ffffff" w:val="clear"/>
        <w:ind w:left="1440" w:firstLine="0"/>
        <w:rPr>
          <w:rFonts w:ascii="Georgia" w:cs="Georgia" w:eastAsia="Georgia" w:hAnsi="Georgia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ind w:left="1440" w:firstLine="0"/>
        <w:rPr>
          <w:rFonts w:ascii="Georgia" w:cs="Georgia" w:eastAsia="Georgia" w:hAnsi="Georgia"/>
          <w:b w:val="1"/>
          <w:color w:val="222222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24"/>
          <w:szCs w:val="24"/>
          <w:u w:val="single"/>
          <w:rtl w:val="0"/>
        </w:rPr>
        <w:t xml:space="preserve">Groups with fluency issues:</w:t>
      </w:r>
      <w:r w:rsidDel="00000000" w:rsidR="00000000" w:rsidRPr="00000000">
        <w:rPr>
          <w:rFonts w:ascii="Georgia" w:cs="Georgia" w:eastAsia="Georgia" w:hAnsi="Georgia"/>
          <w:b w:val="1"/>
          <w:color w:val="222222"/>
          <w:sz w:val="24"/>
          <w:szCs w:val="24"/>
          <w:rtl w:val="0"/>
        </w:rPr>
        <w:t xml:space="preserve"> use words and phrases directly from the story</w:t>
      </w:r>
    </w:p>
    <w:p w:rsidR="00000000" w:rsidDel="00000000" w:rsidP="00000000" w:rsidRDefault="00000000" w:rsidRPr="00000000" w14:paraId="00000011">
      <w:pPr>
        <w:shd w:fill="ffffff" w:val="clear"/>
        <w:ind w:left="0" w:firstLine="0"/>
        <w:rPr>
          <w:rFonts w:ascii="Georgia" w:cs="Georgia" w:eastAsia="Georgia" w:hAnsi="Georgia"/>
          <w:b w:val="1"/>
          <w:color w:val="222222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24"/>
          <w:szCs w:val="24"/>
          <w:rtl w:val="0"/>
        </w:rPr>
        <w:tab/>
        <w:tab/>
        <w:t xml:space="preserve">to build exposure to the words and fluency</w:t>
      </w:r>
    </w:p>
    <w:p w:rsidR="00000000" w:rsidDel="00000000" w:rsidP="00000000" w:rsidRDefault="00000000" w:rsidRPr="00000000" w14:paraId="00000012">
      <w:pPr>
        <w:shd w:fill="ffffff" w:val="clear"/>
        <w:ind w:left="0" w:firstLine="0"/>
        <w:rPr>
          <w:rFonts w:ascii="Georgia" w:cs="Georgia" w:eastAsia="Georgia" w:hAnsi="Georgia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ind w:left="720" w:firstLine="0"/>
        <w:rPr>
          <w:rFonts w:ascii="Georgia" w:cs="Georgia" w:eastAsia="Georgia" w:hAnsi="Georgia"/>
          <w:b w:val="1"/>
          <w:color w:val="222222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24"/>
          <w:szCs w:val="24"/>
          <w:rtl w:val="0"/>
        </w:rPr>
        <w:t xml:space="preserve">A lesson that will support student success by 80-90% </w:t>
      </w:r>
    </w:p>
    <w:p w:rsidR="00000000" w:rsidDel="00000000" w:rsidP="00000000" w:rsidRDefault="00000000" w:rsidRPr="00000000" w14:paraId="00000014">
      <w:pPr>
        <w:shd w:fill="ffffff" w:val="clear"/>
        <w:ind w:left="720" w:firstLine="0"/>
        <w:rPr>
          <w:rFonts w:ascii="Georgia" w:cs="Georgia" w:eastAsia="Georgia" w:hAnsi="Georgia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ind w:left="720" w:firstLine="0"/>
        <w:rPr>
          <w:rFonts w:ascii="Georgia" w:cs="Georgia" w:eastAsia="Georgia" w:hAnsi="Georgia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rFonts w:ascii="Georgia" w:cs="Georgia" w:eastAsia="Georgia" w:hAnsi="Georgia"/>
          <w:b w:val="1"/>
          <w:color w:val="222222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24"/>
          <w:szCs w:val="24"/>
          <w:rtl w:val="0"/>
        </w:rPr>
        <w:t xml:space="preserve">REMEMBER:  The decodables spiral learned skills and concepts - think about—&gt; Do students need a refresher of any old skills before diving into the new one? </w:t>
      </w:r>
    </w:p>
    <w:p w:rsidR="00000000" w:rsidDel="00000000" w:rsidP="00000000" w:rsidRDefault="00000000" w:rsidRPr="00000000" w14:paraId="00000017">
      <w:pPr>
        <w:shd w:fill="ffffff" w:val="clear"/>
        <w:ind w:left="720" w:firstLine="0"/>
        <w:rPr>
          <w:rFonts w:ascii="Georgia" w:cs="Georgia" w:eastAsia="Georgia" w:hAnsi="Georgia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ind w:left="720" w:firstLine="0"/>
        <w:rPr>
          <w:rFonts w:ascii="Georgia" w:cs="Georgia" w:eastAsia="Georgia" w:hAnsi="Georgia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jc w:val="center"/>
        <w:rPr>
          <w:rFonts w:ascii="Georgia" w:cs="Georgia" w:eastAsia="Georgia" w:hAnsi="Georgia"/>
          <w:b w:val="1"/>
          <w:color w:val="222222"/>
          <w:sz w:val="24"/>
          <w:szCs w:val="24"/>
          <w:u w:val="single"/>
          <w:shd w:fill="d9ead3" w:val="clear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24"/>
          <w:szCs w:val="24"/>
          <w:u w:val="single"/>
          <w:shd w:fill="d9ead3" w:val="clear"/>
          <w:rtl w:val="0"/>
        </w:rPr>
        <w:t xml:space="preserve">WHAT DO YOUR STUDENTS NEED? </w:t>
      </w:r>
    </w:p>
    <w:p w:rsidR="00000000" w:rsidDel="00000000" w:rsidP="00000000" w:rsidRDefault="00000000" w:rsidRPr="00000000" w14:paraId="0000001A">
      <w:pPr>
        <w:ind w:lef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