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highlight w:val="green"/>
          <w:u w:val="single"/>
        </w:rPr>
      </w:pPr>
      <w:r w:rsidDel="00000000" w:rsidR="00000000" w:rsidRPr="00000000">
        <w:rPr>
          <w:b w:val="1"/>
          <w:sz w:val="32"/>
          <w:szCs w:val="32"/>
          <w:highlight w:val="green"/>
          <w:u w:val="single"/>
          <w:rtl w:val="0"/>
        </w:rPr>
        <w:t xml:space="preserve">OG LESSON LINKS  BY SKILLS &amp; CONCEPTS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  <w:highlight w:val="gree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  <w:highlight w:val="gree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b w:val="1"/>
          <w:sz w:val="32"/>
          <w:szCs w:val="32"/>
        </w:rPr>
      </w:pPr>
      <w:hyperlink r:id="rId6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Syllable House only G-slides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  <w:highlight w:val="gree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  <w:sz w:val="32"/>
          <w:szCs w:val="32"/>
        </w:rPr>
      </w:pPr>
      <w:hyperlink r:id="rId7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Intro Review Open / Closed Syllables 1st &amp; 2nd gr. Smart Notebook 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b w:val="1"/>
          <w:sz w:val="32"/>
          <w:szCs w:val="32"/>
          <w:u w:val="none"/>
        </w:rPr>
      </w:pPr>
      <w:hyperlink r:id="rId8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ID of Open Closed syllables - Handouts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b w:val="1"/>
          <w:sz w:val="32"/>
          <w:szCs w:val="32"/>
          <w:u w:val="none"/>
        </w:rPr>
      </w:pPr>
      <w:hyperlink r:id="rId9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Open Closed Sorts - real words &amp; syllable sort = words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4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  <w:sz w:val="32"/>
          <w:szCs w:val="32"/>
          <w:u w:val="none"/>
        </w:rPr>
      </w:pPr>
      <w:hyperlink r:id="rId10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VC &amp; VCE </w:t>
        </w:r>
      </w:hyperlink>
      <w:hyperlink r:id="rId11">
        <w:r w:rsidDel="00000000" w:rsidR="00000000" w:rsidRPr="00000000">
          <w:rPr>
            <w:b w:val="1"/>
            <w:color w:val="ff0000"/>
            <w:sz w:val="32"/>
            <w:szCs w:val="32"/>
            <w:u w:val="single"/>
            <w:rtl w:val="0"/>
          </w:rPr>
          <w:t xml:space="preserve">FOCUS reading silent-e words</w:t>
        </w:r>
      </w:hyperlink>
      <w:hyperlink r:id="rId12">
        <w:r w:rsidDel="00000000" w:rsidR="00000000" w:rsidRPr="00000000">
          <w:rPr>
            <w:b w:val="1"/>
            <w:color w:val="ff0000"/>
            <w:sz w:val="32"/>
            <w:szCs w:val="32"/>
            <w:u w:val="single"/>
            <w:rtl w:val="0"/>
          </w:rPr>
          <w:t xml:space="preserve"> in isolation</w:t>
        </w:r>
      </w:hyperlink>
      <w:hyperlink r:id="rId13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 OG Decodable Book Planning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1"/>
          <w:sz w:val="32"/>
          <w:szCs w:val="32"/>
        </w:rPr>
      </w:pPr>
      <w:hyperlink r:id="rId14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ee ea = /long e/ G Slides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32"/>
          <w:szCs w:val="32"/>
          <w:highlight w:val="gree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  <w:sz w:val="32"/>
          <w:szCs w:val="32"/>
        </w:rPr>
      </w:pPr>
      <w:hyperlink r:id="rId15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VT spelling by position LESSONS ai - ay   oa - ow   oi - oy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b w:val="1"/>
          <w:sz w:val="32"/>
          <w:szCs w:val="32"/>
        </w:rPr>
      </w:pPr>
      <w:hyperlink r:id="rId16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ai - ay G-Slides</w:t>
        </w:r>
      </w:hyperlink>
      <w:r w:rsidDel="00000000" w:rsidR="00000000" w:rsidRPr="00000000">
        <w:rPr>
          <w:b w:val="1"/>
          <w:sz w:val="32"/>
          <w:szCs w:val="32"/>
          <w:rtl w:val="0"/>
        </w:rPr>
        <w:t xml:space="preserve">           </w:t>
      </w:r>
      <w:hyperlink r:id="rId17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ai -ay Smart Notebook Version</w:t>
        </w:r>
      </w:hyperlink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b w:val="1"/>
          <w:sz w:val="32"/>
          <w:szCs w:val="32"/>
        </w:rPr>
      </w:pPr>
      <w:hyperlink r:id="rId18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oa - ow G-Slides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b w:val="1"/>
          <w:sz w:val="32"/>
          <w:szCs w:val="32"/>
        </w:rPr>
      </w:pPr>
      <w:hyperlink r:id="rId19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oi - oy G-Slides</w:t>
        </w:r>
      </w:hyperlink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hyperlink r:id="rId20">
        <w:r w:rsidDel="00000000" w:rsidR="00000000" w:rsidRPr="00000000">
          <w:rPr>
            <w:b w:val="1"/>
            <w:color w:val="1155cc"/>
            <w:sz w:val="30"/>
            <w:szCs w:val="30"/>
            <w:u w:val="single"/>
            <w:rtl w:val="0"/>
          </w:rPr>
          <w:t xml:space="preserve">Lesson plan Tiger &amp; Robin Syllable Division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b w:val="1"/>
          <w:sz w:val="24"/>
          <w:szCs w:val="24"/>
        </w:rPr>
      </w:pPr>
      <w:hyperlink r:id="rId21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 Intro w/ Brief Review Open / Closed Syllables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jc w:val="left"/>
        <w:rPr>
          <w:b w:val="1"/>
          <w:sz w:val="32"/>
          <w:szCs w:val="32"/>
          <w:u w:val="none"/>
        </w:rPr>
      </w:pPr>
      <w:hyperlink r:id="rId22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O/C → Tiger -Robin  Smart Notebook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b w:val="1"/>
          <w:sz w:val="32"/>
          <w:szCs w:val="32"/>
        </w:rPr>
      </w:pPr>
      <w:hyperlink r:id="rId23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O/C → Tiger -Robin  G- Slides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b w:val="1"/>
          <w:sz w:val="32"/>
          <w:szCs w:val="32"/>
        </w:rPr>
      </w:pPr>
      <w:hyperlink r:id="rId24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O/C → Tiger -Robin Handouts sorts/spelling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yVDPwbGURjWLTRjHGytOiFjDUTZt0haZ-p4umhgsp2k/copy?usp=sharing" TargetMode="External"/><Relationship Id="rId11" Type="http://schemas.openxmlformats.org/officeDocument/2006/relationships/hyperlink" Target="https://docs.google.com/document/d/1MyhM1gLzVNGuFYLhIWIXysyITCQzV_nJ6zPvfCcmCOs/copy?usp=sharing" TargetMode="External"/><Relationship Id="rId22" Type="http://schemas.openxmlformats.org/officeDocument/2006/relationships/hyperlink" Target="https://drive.google.com/file/d/1Xh1-ojZrpsNWweG6QroUB7IzB7GBtVyT/view?usp=sharing" TargetMode="External"/><Relationship Id="rId10" Type="http://schemas.openxmlformats.org/officeDocument/2006/relationships/hyperlink" Target="https://docs.google.com/document/d/1MyhM1gLzVNGuFYLhIWIXysyITCQzV_nJ6zPvfCcmCOs/copy?usp=sharing" TargetMode="External"/><Relationship Id="rId21" Type="http://schemas.openxmlformats.org/officeDocument/2006/relationships/hyperlink" Target="https://docs.google.com/document/d/1yVDPwbGURjWLTRjHGytOiFjDUTZt0haZ-p4umhgsp2k/copy?usp=sharing" TargetMode="External"/><Relationship Id="rId13" Type="http://schemas.openxmlformats.org/officeDocument/2006/relationships/hyperlink" Target="https://docs.google.com/document/d/1MyhM1gLzVNGuFYLhIWIXysyITCQzV_nJ6zPvfCcmCOs/copy?usp=sharing" TargetMode="External"/><Relationship Id="rId24" Type="http://schemas.openxmlformats.org/officeDocument/2006/relationships/hyperlink" Target="https://docs.google.com/document/d/1nNHHZzxVhirsf2WHVmxSXd2K9hlY1qEl0dDs2s1nYMU/copy?usp=sharing" TargetMode="External"/><Relationship Id="rId12" Type="http://schemas.openxmlformats.org/officeDocument/2006/relationships/hyperlink" Target="https://docs.google.com/document/d/1MyhM1gLzVNGuFYLhIWIXysyITCQzV_nJ6zPvfCcmCOs/copy?usp=sharing" TargetMode="External"/><Relationship Id="rId23" Type="http://schemas.openxmlformats.org/officeDocument/2006/relationships/hyperlink" Target="https://docs.google.com/presentation/d/1RJB_AuPcUbVTOGWYYKCgo7TffjCtoH0mCQ9wlS2GD2Y/copy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sZNB-cAVFP6aWoiMzpQT8Ju9EEAQErbctibkKf6jWwg/copy?usp=sharing" TargetMode="External"/><Relationship Id="rId15" Type="http://schemas.openxmlformats.org/officeDocument/2006/relationships/hyperlink" Target="https://docs.google.com/document/d/1qOW-EGikH48Jz0yHJspmgPDz0g0HXd4sHDSqWUCZlAo/copy?usp=sharing" TargetMode="External"/><Relationship Id="rId14" Type="http://schemas.openxmlformats.org/officeDocument/2006/relationships/hyperlink" Target="https://docs.google.com/presentation/d/1U0ymRLGTMdkSzcJnk8yGrrbczOEfF00OtpAF0iYkcTM/copy?usp=sharing" TargetMode="External"/><Relationship Id="rId17" Type="http://schemas.openxmlformats.org/officeDocument/2006/relationships/hyperlink" Target="https://drive.google.com/file/d/1hIANsqss0oy242nO45DxA6yXan2O0ZCN/view?usp=sharing" TargetMode="External"/><Relationship Id="rId16" Type="http://schemas.openxmlformats.org/officeDocument/2006/relationships/hyperlink" Target="https://docs.google.com/presentation/d/1GGYp6QB22s7d2H1HU0u7ZX0CTANMLeI5OYHsqgBw5OM/copy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presentation/d/1m2GVyEhusKnZRiXgbS1q0qNEVlDOk5RrW9S8Dg8S5Xk/copy?usp=sharing1nySpYTFUJnWH2EEwFsV9BGLq0M09BjTjKgSnKt6vNlM/copy?usp=sharingpYTFUJnWH2EEwFsV9BGLq0M09BjTjKgSnKt6vNlM/copy?usp=sharing" TargetMode="External"/><Relationship Id="rId6" Type="http://schemas.openxmlformats.org/officeDocument/2006/relationships/hyperlink" Target="https://docs.google.com/presentation/d/1GL4vAxhtXIMxLnnextev8zDtK-i3ZViWSGOlgRoddTQ/copy?usp=sharing" TargetMode="External"/><Relationship Id="rId18" Type="http://schemas.openxmlformats.org/officeDocument/2006/relationships/hyperlink" Target="https://docs.google.com/presentation/d/1nySpYTFUJnWH2EEwFsV9BGLq0M09BjTjKgSnKt6vNlM/copy?usp=sharing" TargetMode="External"/><Relationship Id="rId7" Type="http://schemas.openxmlformats.org/officeDocument/2006/relationships/hyperlink" Target="https://drive.google.com/file/d/1gnYUHSgCIB7CtX4o3LFLLc494mCzAi_y/view?usp=drive_link" TargetMode="External"/><Relationship Id="rId8" Type="http://schemas.openxmlformats.org/officeDocument/2006/relationships/hyperlink" Target="https://docs.google.com/document/d/1cguPCiObOYVqerw6bDYhhLRpNOG2b6SjG_vDE7V8tVI/copy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